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91A5F" w:rsidRDefault="00CD36CF" w:rsidP="00CC1F3B">
      <w:pPr>
        <w:pStyle w:val="TitlePageOrigin"/>
        <w:rPr>
          <w:color w:val="auto"/>
        </w:rPr>
      </w:pPr>
      <w:r w:rsidRPr="00C91A5F">
        <w:rPr>
          <w:color w:val="auto"/>
        </w:rPr>
        <w:t>WEST virginia legislature</w:t>
      </w:r>
    </w:p>
    <w:p w14:paraId="446F25A9" w14:textId="4893B6B9" w:rsidR="00CD36CF" w:rsidRPr="00C91A5F" w:rsidRDefault="00CD36CF" w:rsidP="00CC1F3B">
      <w:pPr>
        <w:pStyle w:val="TitlePageSession"/>
        <w:rPr>
          <w:color w:val="auto"/>
        </w:rPr>
      </w:pPr>
      <w:r w:rsidRPr="00C91A5F">
        <w:rPr>
          <w:color w:val="auto"/>
        </w:rPr>
        <w:t>20</w:t>
      </w:r>
      <w:r w:rsidR="007F29DD" w:rsidRPr="00C91A5F">
        <w:rPr>
          <w:color w:val="auto"/>
        </w:rPr>
        <w:t>2</w:t>
      </w:r>
      <w:r w:rsidR="001143CA" w:rsidRPr="00C91A5F">
        <w:rPr>
          <w:color w:val="auto"/>
        </w:rPr>
        <w:t>1</w:t>
      </w:r>
      <w:r w:rsidRPr="00C91A5F">
        <w:rPr>
          <w:color w:val="auto"/>
        </w:rPr>
        <w:t xml:space="preserve"> regular session</w:t>
      </w:r>
    </w:p>
    <w:p w14:paraId="77049CE2" w14:textId="77777777" w:rsidR="00CD36CF" w:rsidRPr="00C91A5F" w:rsidRDefault="002E0E3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91A5F">
            <w:rPr>
              <w:color w:val="auto"/>
            </w:rPr>
            <w:t>Introduced</w:t>
          </w:r>
        </w:sdtContent>
      </w:sdt>
    </w:p>
    <w:p w14:paraId="070377CD" w14:textId="4EDA2738" w:rsidR="00CD36CF" w:rsidRPr="00C91A5F" w:rsidRDefault="002E0E3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91A5F">
            <w:rPr>
              <w:color w:val="auto"/>
            </w:rPr>
            <w:t>House</w:t>
          </w:r>
        </w:sdtContent>
      </w:sdt>
      <w:r w:rsidR="00303684" w:rsidRPr="00C91A5F">
        <w:rPr>
          <w:color w:val="auto"/>
        </w:rPr>
        <w:t xml:space="preserve"> </w:t>
      </w:r>
      <w:r w:rsidR="00CD36CF" w:rsidRPr="00C91A5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3083</w:t>
          </w:r>
        </w:sdtContent>
      </w:sdt>
    </w:p>
    <w:p w14:paraId="2B17A3F4" w14:textId="3BFF7E32" w:rsidR="00CD36CF" w:rsidRPr="00C91A5F" w:rsidRDefault="00CD36CF" w:rsidP="00CC1F3B">
      <w:pPr>
        <w:pStyle w:val="Sponsors"/>
        <w:rPr>
          <w:color w:val="auto"/>
        </w:rPr>
      </w:pPr>
      <w:r w:rsidRPr="00C91A5F">
        <w:rPr>
          <w:color w:val="auto"/>
        </w:rPr>
        <w:t xml:space="preserve">By </w:t>
      </w:r>
      <w:sdt>
        <w:sdtPr>
          <w:rPr>
            <w:color w:val="auto"/>
          </w:rPr>
          <w:tag w:val="Sponsors"/>
          <w:id w:val="1589585889"/>
          <w:placeholder>
            <w:docPart w:val="D3DF987F6921417FB42A59748B040B52"/>
          </w:placeholder>
          <w:text w:multiLine="1"/>
        </w:sdtPr>
        <w:sdtEndPr/>
        <w:sdtContent>
          <w:r w:rsidR="005877C8" w:rsidRPr="00C91A5F">
            <w:rPr>
              <w:color w:val="auto"/>
            </w:rPr>
            <w:t>Delegate</w:t>
          </w:r>
          <w:r w:rsidR="009562D9">
            <w:rPr>
              <w:color w:val="auto"/>
            </w:rPr>
            <w:t>s</w:t>
          </w:r>
          <w:r w:rsidR="005877C8" w:rsidRPr="00C91A5F">
            <w:rPr>
              <w:color w:val="auto"/>
            </w:rPr>
            <w:t xml:space="preserve"> Forsht</w:t>
          </w:r>
          <w:r w:rsidR="0043462D">
            <w:rPr>
              <w:color w:val="auto"/>
            </w:rPr>
            <w:t xml:space="preserve">, </w:t>
          </w:r>
          <w:r w:rsidR="009562D9">
            <w:rPr>
              <w:color w:val="auto"/>
            </w:rPr>
            <w:t>Hardy</w:t>
          </w:r>
          <w:r w:rsidR="0043462D">
            <w:rPr>
              <w:color w:val="auto"/>
            </w:rPr>
            <w:t xml:space="preserve"> and Mallow</w:t>
          </w:r>
        </w:sdtContent>
      </w:sdt>
    </w:p>
    <w:p w14:paraId="44F98F1F" w14:textId="2A88DC72" w:rsidR="00E831B3" w:rsidRPr="00C91A5F" w:rsidRDefault="00CD36CF" w:rsidP="00CC1F3B">
      <w:pPr>
        <w:pStyle w:val="References"/>
        <w:rPr>
          <w:color w:val="auto"/>
        </w:rPr>
      </w:pPr>
      <w:r w:rsidRPr="00C91A5F">
        <w:rPr>
          <w:color w:val="auto"/>
        </w:rPr>
        <w:t>[</w:t>
      </w:r>
      <w:sdt>
        <w:sdtPr>
          <w:rPr>
            <w:color w:val="auto"/>
          </w:rPr>
          <w:tag w:val="References"/>
          <w:id w:val="-1043047873"/>
          <w:placeholder>
            <w:docPart w:val="86D2588D5BE4435AB3D90589B95411FC"/>
          </w:placeholder>
          <w:text w:multiLine="1"/>
        </w:sdtPr>
        <w:sdtEndPr/>
        <w:sdtContent>
          <w:r w:rsidR="002E0E3D">
            <w:rPr>
              <w:color w:val="auto"/>
            </w:rPr>
            <w:t>Introduced March 12, 2021; Referred to the Committee on the Judiciary</w:t>
          </w:r>
        </w:sdtContent>
      </w:sdt>
      <w:r w:rsidRPr="00C91A5F">
        <w:rPr>
          <w:color w:val="auto"/>
        </w:rPr>
        <w:t>]</w:t>
      </w:r>
    </w:p>
    <w:p w14:paraId="34F47D0B" w14:textId="3136E098" w:rsidR="00303684" w:rsidRPr="00C91A5F" w:rsidRDefault="0000526A" w:rsidP="00CC1F3B">
      <w:pPr>
        <w:pStyle w:val="TitleSection"/>
        <w:rPr>
          <w:color w:val="auto"/>
        </w:rPr>
      </w:pPr>
      <w:r w:rsidRPr="00C91A5F">
        <w:rPr>
          <w:color w:val="auto"/>
        </w:rPr>
        <w:lastRenderedPageBreak/>
        <w:t>A BILL</w:t>
      </w:r>
      <w:r w:rsidR="00C948AA" w:rsidRPr="00C91A5F">
        <w:rPr>
          <w:color w:val="auto"/>
        </w:rPr>
        <w:t xml:space="preserve"> to amend and reenact §3-1-16 and §3-1-17 of the Code of West Virginia, 1931, as amended, relating to requiring runoff elections </w:t>
      </w:r>
      <w:r w:rsidR="00F931D4" w:rsidRPr="00C91A5F">
        <w:rPr>
          <w:color w:val="auto"/>
        </w:rPr>
        <w:t xml:space="preserve">in the general election </w:t>
      </w:r>
      <w:r w:rsidR="00C948AA" w:rsidRPr="00C91A5F">
        <w:rPr>
          <w:color w:val="auto"/>
        </w:rPr>
        <w:t>for judiciary candidates if the candidate with the most votes receives at least five percent more votes than the candidate</w:t>
      </w:r>
      <w:r w:rsidR="00F931D4" w:rsidRPr="00C91A5F">
        <w:rPr>
          <w:color w:val="auto"/>
        </w:rPr>
        <w:t xml:space="preserve"> with the next highest vote total during the primary election.</w:t>
      </w:r>
    </w:p>
    <w:p w14:paraId="226DCE3D" w14:textId="77777777" w:rsidR="00303684" w:rsidRPr="00C91A5F" w:rsidRDefault="00303684" w:rsidP="00CC1F3B">
      <w:pPr>
        <w:pStyle w:val="EnactingClause"/>
        <w:rPr>
          <w:color w:val="auto"/>
        </w:rPr>
        <w:sectPr w:rsidR="00303684" w:rsidRPr="00C91A5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1A5F">
        <w:rPr>
          <w:color w:val="auto"/>
        </w:rPr>
        <w:t>Be it enacted by the Legislature of West Virginia:</w:t>
      </w:r>
    </w:p>
    <w:p w14:paraId="51E8E73D" w14:textId="77777777" w:rsidR="00C948AA" w:rsidRPr="00C91A5F" w:rsidRDefault="00C948AA" w:rsidP="008A6F2B">
      <w:pPr>
        <w:pStyle w:val="ArticleHeading"/>
        <w:rPr>
          <w:color w:val="auto"/>
        </w:rPr>
        <w:sectPr w:rsidR="00C948AA" w:rsidRPr="00C91A5F" w:rsidSect="00165937">
          <w:type w:val="continuous"/>
          <w:pgSz w:w="12240" w:h="15840" w:code="1"/>
          <w:pgMar w:top="1440" w:right="1440" w:bottom="1440" w:left="1440" w:header="720" w:footer="720" w:gutter="0"/>
          <w:lnNumType w:countBy="1" w:restart="newSection"/>
          <w:cols w:space="720"/>
          <w:titlePg/>
          <w:docGrid w:linePitch="360"/>
        </w:sectPr>
      </w:pPr>
      <w:r w:rsidRPr="00C91A5F">
        <w:rPr>
          <w:color w:val="auto"/>
        </w:rPr>
        <w:t>ARTICLE 1. GENERAL PROVISIONS AND DEFINITIONS.</w:t>
      </w:r>
    </w:p>
    <w:p w14:paraId="199502BF" w14:textId="77777777" w:rsidR="00C948AA" w:rsidRPr="00C91A5F" w:rsidRDefault="00C948AA" w:rsidP="007A2CD2">
      <w:pPr>
        <w:pStyle w:val="SectionHeading"/>
        <w:rPr>
          <w:color w:val="auto"/>
        </w:rPr>
      </w:pPr>
      <w:r w:rsidRPr="00C91A5F">
        <w:rPr>
          <w:color w:val="auto"/>
        </w:rPr>
        <w:t>§3-1-16. Election of state officers.</w:t>
      </w:r>
    </w:p>
    <w:p w14:paraId="049721C5" w14:textId="77777777" w:rsidR="00C948AA" w:rsidRPr="00C91A5F" w:rsidRDefault="00C948AA" w:rsidP="007A2CD2">
      <w:pPr>
        <w:pStyle w:val="SectionBody"/>
        <w:rPr>
          <w:color w:val="auto"/>
        </w:rPr>
      </w:pPr>
      <w:r w:rsidRPr="00C91A5F">
        <w:rPr>
          <w:color w:val="auto"/>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51054221" w14:textId="77777777" w:rsidR="00C948AA" w:rsidRPr="00C91A5F" w:rsidRDefault="00C948AA" w:rsidP="007A2CD2">
      <w:pPr>
        <w:pStyle w:val="SectionBody"/>
        <w:rPr>
          <w:color w:val="auto"/>
        </w:rPr>
      </w:pPr>
      <w:r w:rsidRPr="00C91A5F">
        <w:rPr>
          <w:color w:val="auto"/>
        </w:rPr>
        <w:t>(b) At the time of the primary election to be held in the year 2016, and every twelfth year thereafter, there shall be elected one justice of the Supreme Court of Appeals, and at the time of the primary election to be held in 2020, and every twelfth year thereafter, two justices of the Supreme Court of Appeals and at the time of the primary election to be held in 2024, and every twelfth year thereafter, two justices of the Supreme Court of Appeals. Effective with the primary election held in the year 2016, the election of justices of the Supreme Court of Appeals shall be on a nonpartisan basis and by division as set forth more fully in article five of this chapter.</w:t>
      </w:r>
    </w:p>
    <w:p w14:paraId="0D8D36E4" w14:textId="03E59D52" w:rsidR="00C948AA" w:rsidRPr="00C91A5F" w:rsidRDefault="00C948AA" w:rsidP="007A2CD2">
      <w:pPr>
        <w:pStyle w:val="SectionBody"/>
        <w:rPr>
          <w:rFonts w:ascii="MingLiU-ExtB" w:eastAsia="MingLiU-ExtB" w:cs="MingLiU-ExtB"/>
          <w:color w:val="auto"/>
        </w:rPr>
      </w:pPr>
      <w:r w:rsidRPr="00C91A5F">
        <w:rPr>
          <w:color w:val="auto"/>
          <w:u w:val="single"/>
        </w:rPr>
        <w:t xml:space="preserve">(c) Beginning with the nonpartisan judicial election held in the primary election for 2022, and in every primary election thereafter, if no candidate in a division for justice of the Supreme Court of Appeals receives </w:t>
      </w:r>
      <w:r w:rsidR="00DC0729">
        <w:rPr>
          <w:color w:val="auto"/>
          <w:u w:val="single"/>
        </w:rPr>
        <w:t>less than</w:t>
      </w:r>
      <w:r w:rsidRPr="00C91A5F">
        <w:rPr>
          <w:color w:val="auto"/>
          <w:u w:val="single"/>
        </w:rPr>
        <w:t xml:space="preserve"> five percent more of the votes cast in the election for that office than the candidate with the next highest vote count, a runoff election for that division shall be conducted in the general election. The ballot for the runoff election shall </w:t>
      </w:r>
      <w:r w:rsidR="00F931D4" w:rsidRPr="00C91A5F">
        <w:rPr>
          <w:color w:val="auto"/>
          <w:u w:val="single"/>
        </w:rPr>
        <w:t>indicate the purpose for the runoff election between those two candidates who received the highest and next highest number of ballots cast in that applicable division for</w:t>
      </w:r>
      <w:r w:rsidRPr="00C91A5F">
        <w:rPr>
          <w:color w:val="auto"/>
          <w:u w:val="single"/>
        </w:rPr>
        <w:t xml:space="preserve"> justice of the Supreme Court of Appeals in the election for that office held at the primary election.</w:t>
      </w:r>
    </w:p>
    <w:p w14:paraId="59DC1146" w14:textId="77777777" w:rsidR="007A2CD2" w:rsidRPr="00C91A5F" w:rsidRDefault="00C948AA" w:rsidP="00CB297D">
      <w:pPr>
        <w:pStyle w:val="SectionHeading"/>
        <w:rPr>
          <w:color w:val="auto"/>
        </w:rPr>
        <w:sectPr w:rsidR="007A2CD2" w:rsidRPr="00C91A5F" w:rsidSect="007A2CD2">
          <w:type w:val="continuous"/>
          <w:pgSz w:w="12240" w:h="15840" w:code="1"/>
          <w:pgMar w:top="1440" w:right="1440" w:bottom="1440" w:left="1440" w:header="720" w:footer="720" w:gutter="0"/>
          <w:lnNumType w:countBy="1" w:restart="newSection"/>
          <w:cols w:space="720"/>
          <w:docGrid w:linePitch="360"/>
        </w:sectPr>
      </w:pPr>
      <w:r w:rsidRPr="00C91A5F">
        <w:rPr>
          <w:color w:val="auto"/>
        </w:rPr>
        <w:t>§3-1-17. Election of circuit judges; county and district officers; magistrates.</w:t>
      </w:r>
    </w:p>
    <w:p w14:paraId="2554DD97" w14:textId="77777777" w:rsidR="00C948AA" w:rsidRPr="00C91A5F" w:rsidRDefault="00C948AA" w:rsidP="00CB297D">
      <w:pPr>
        <w:pStyle w:val="SectionBody"/>
        <w:rPr>
          <w:color w:val="auto"/>
        </w:rPr>
      </w:pPr>
      <w:r w:rsidRPr="00C91A5F">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43C5A25A" w14:textId="77777777" w:rsidR="00C948AA" w:rsidRPr="00C91A5F" w:rsidRDefault="00C948AA" w:rsidP="00CB297D">
      <w:pPr>
        <w:pStyle w:val="SectionBody"/>
        <w:rPr>
          <w:color w:val="auto"/>
        </w:rPr>
      </w:pPr>
      <w:r w:rsidRPr="00C91A5F">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27ADA47E" w14:textId="77777777" w:rsidR="00C948AA" w:rsidRPr="00C91A5F" w:rsidRDefault="00C948AA" w:rsidP="00CB297D">
      <w:pPr>
        <w:pStyle w:val="SectionBody"/>
        <w:rPr>
          <w:color w:val="auto"/>
        </w:rPr>
      </w:pPr>
      <w:r w:rsidRPr="00C91A5F">
        <w:rPr>
          <w:color w:val="auto"/>
        </w:rPr>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58FD8C49" w14:textId="6B56C5D9" w:rsidR="00C948AA" w:rsidRPr="00C91A5F" w:rsidRDefault="00C948AA" w:rsidP="00CB297D">
      <w:pPr>
        <w:pStyle w:val="SectionBody"/>
        <w:rPr>
          <w:rFonts w:ascii="MingLiU-ExtB" w:eastAsia="MingLiU-ExtB" w:cs="MingLiU-ExtB"/>
          <w:color w:val="auto"/>
        </w:rPr>
      </w:pPr>
      <w:r w:rsidRPr="00C91A5F">
        <w:rPr>
          <w:color w:val="auto"/>
          <w:u w:val="single"/>
        </w:rPr>
        <w:t xml:space="preserve">(d) Beginning with the nonpartisan judicial </w:t>
      </w:r>
      <w:r w:rsidR="00F931D4" w:rsidRPr="00C91A5F">
        <w:rPr>
          <w:color w:val="auto"/>
          <w:u w:val="single"/>
        </w:rPr>
        <w:t xml:space="preserve">primary </w:t>
      </w:r>
      <w:r w:rsidRPr="00C91A5F">
        <w:rPr>
          <w:color w:val="auto"/>
          <w:u w:val="single"/>
        </w:rPr>
        <w:t xml:space="preserve">election held in 2022, and in every </w:t>
      </w:r>
      <w:r w:rsidR="00FE7079" w:rsidRPr="00C91A5F">
        <w:rPr>
          <w:color w:val="auto"/>
          <w:u w:val="single"/>
        </w:rPr>
        <w:t xml:space="preserve">primary </w:t>
      </w:r>
      <w:r w:rsidRPr="00C91A5F">
        <w:rPr>
          <w:color w:val="auto"/>
          <w:u w:val="single"/>
        </w:rPr>
        <w:t>election year thereafter</w:t>
      </w:r>
      <w:r w:rsidR="00FE7079" w:rsidRPr="00C91A5F">
        <w:rPr>
          <w:color w:val="auto"/>
          <w:u w:val="single"/>
        </w:rPr>
        <w:t xml:space="preserve"> for nonpartisan judicial candidates</w:t>
      </w:r>
      <w:r w:rsidRPr="00C91A5F">
        <w:rPr>
          <w:color w:val="auto"/>
          <w:u w:val="single"/>
        </w:rPr>
        <w:t xml:space="preserve">, if no candidate in a division for judge of a circuit court or magistrate court receives </w:t>
      </w:r>
      <w:r w:rsidR="00DC0729">
        <w:rPr>
          <w:color w:val="auto"/>
          <w:u w:val="single"/>
        </w:rPr>
        <w:t>less than</w:t>
      </w:r>
      <w:r w:rsidR="00FE7079" w:rsidRPr="00C91A5F">
        <w:rPr>
          <w:color w:val="auto"/>
          <w:u w:val="single"/>
        </w:rPr>
        <w:t xml:space="preserve"> five percent more of the votes cast in the election for that office than the candidate with the next highest vote count, a runoff election for that division shall be conducted in the general election and the ballot shall indicate the purpose for the runoff </w:t>
      </w:r>
      <w:r w:rsidR="00F931D4" w:rsidRPr="00C91A5F">
        <w:rPr>
          <w:color w:val="auto"/>
          <w:u w:val="single"/>
        </w:rPr>
        <w:t xml:space="preserve">election </w:t>
      </w:r>
      <w:r w:rsidR="00FE7079" w:rsidRPr="00C91A5F">
        <w:rPr>
          <w:color w:val="auto"/>
          <w:u w:val="single"/>
        </w:rPr>
        <w:t xml:space="preserve">between those two candidates who received the highest and next highest number of ballots cast in that applicable division for </w:t>
      </w:r>
      <w:r w:rsidRPr="00C91A5F">
        <w:rPr>
          <w:color w:val="auto"/>
          <w:u w:val="single"/>
        </w:rPr>
        <w:t xml:space="preserve">judge of the circuit court or magistrate court in the election for that office held </w:t>
      </w:r>
      <w:r w:rsidR="00F931D4" w:rsidRPr="00C91A5F">
        <w:rPr>
          <w:color w:val="auto"/>
          <w:u w:val="single"/>
        </w:rPr>
        <w:t>at</w:t>
      </w:r>
      <w:r w:rsidRPr="00C91A5F">
        <w:rPr>
          <w:color w:val="auto"/>
          <w:u w:val="single"/>
        </w:rPr>
        <w:t xml:space="preserve"> the primary election.</w:t>
      </w:r>
    </w:p>
    <w:p w14:paraId="7D0B83B5" w14:textId="77777777" w:rsidR="00C33014" w:rsidRPr="00C91A5F" w:rsidRDefault="00C33014" w:rsidP="00CC1F3B">
      <w:pPr>
        <w:pStyle w:val="Note"/>
        <w:rPr>
          <w:color w:val="auto"/>
        </w:rPr>
      </w:pPr>
    </w:p>
    <w:p w14:paraId="3DC8BFCC" w14:textId="58811CB9" w:rsidR="006865E9" w:rsidRPr="00C91A5F" w:rsidRDefault="00CF1DCA" w:rsidP="00CC1F3B">
      <w:pPr>
        <w:pStyle w:val="Note"/>
        <w:rPr>
          <w:color w:val="auto"/>
        </w:rPr>
      </w:pPr>
      <w:r w:rsidRPr="00C91A5F">
        <w:rPr>
          <w:color w:val="auto"/>
        </w:rPr>
        <w:t>NOTE: The</w:t>
      </w:r>
      <w:r w:rsidR="006865E9" w:rsidRPr="00C91A5F">
        <w:rPr>
          <w:color w:val="auto"/>
        </w:rPr>
        <w:t xml:space="preserve"> purpose of this bill is to </w:t>
      </w:r>
      <w:r w:rsidR="00416E66" w:rsidRPr="00C91A5F">
        <w:rPr>
          <w:color w:val="auto"/>
        </w:rPr>
        <w:t xml:space="preserve">require runoff elections in the general election for judiciary candidates if the candidate with the most votes receives </w:t>
      </w:r>
      <w:r w:rsidR="001F1079" w:rsidRPr="00C91A5F">
        <w:rPr>
          <w:color w:val="auto"/>
        </w:rPr>
        <w:t>less than</w:t>
      </w:r>
      <w:r w:rsidR="00416E66" w:rsidRPr="00C91A5F">
        <w:rPr>
          <w:color w:val="auto"/>
        </w:rPr>
        <w:t xml:space="preserve"> five percent more votes than the candidate with the next highest vote total during the primary election.</w:t>
      </w:r>
    </w:p>
    <w:p w14:paraId="5972D77D" w14:textId="77777777" w:rsidR="006865E9" w:rsidRPr="00C91A5F" w:rsidRDefault="00AE48A0" w:rsidP="00CC1F3B">
      <w:pPr>
        <w:pStyle w:val="Note"/>
        <w:rPr>
          <w:color w:val="auto"/>
        </w:rPr>
      </w:pPr>
      <w:r w:rsidRPr="00C91A5F">
        <w:rPr>
          <w:color w:val="auto"/>
        </w:rPr>
        <w:t>Strike-throughs indicate language that would be stricken from a heading or the present law and underscoring indicates new language that would be added.</w:t>
      </w:r>
    </w:p>
    <w:sectPr w:rsidR="006865E9" w:rsidRPr="00C91A5F" w:rsidSect="007A2C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E0E3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D3B7BD1" w:rsidR="00C33014" w:rsidRPr="00C33014" w:rsidRDefault="00AE48A0" w:rsidP="000573A9">
    <w:pPr>
      <w:pStyle w:val="HeaderStyle"/>
    </w:pPr>
    <w:r>
      <w:t>I</w:t>
    </w:r>
    <w:r w:rsidR="001A66B7">
      <w:t xml:space="preserve">ntr </w:t>
    </w:r>
    <w:sdt>
      <w:sdtPr>
        <w:tag w:val="BNumWH"/>
        <w:id w:val="138549797"/>
        <w:placeholder>
          <w:docPart w:val="8F2F3CAEA5FD434AA1AFD58D06B811AA"/>
        </w:placeholder>
        <w:showingPlcHdr/>
        <w:text/>
      </w:sdtPr>
      <w:sdtEndPr/>
      <w:sdtContent/>
    </w:sdt>
    <w:r w:rsidR="007A5259">
      <w:t xml:space="preserve"> </w:t>
    </w:r>
    <w:r w:rsidR="007A2CD2">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877C8" w:rsidRPr="005877C8">
          <w:rPr>
            <w:color w:val="auto"/>
          </w:rPr>
          <w:t>2021R3138</w:t>
        </w:r>
        <w:r w:rsidR="00D25BCF">
          <w:rPr>
            <w:color w:val="auto"/>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1CB323D" w:rsidR="002A0269" w:rsidRPr="002A0269" w:rsidRDefault="002E0E3D" w:rsidP="00CC1F3B">
    <w:pPr>
      <w:pStyle w:val="HeaderStyle"/>
    </w:pPr>
    <w:sdt>
      <w:sdtPr>
        <w:tag w:val="BNumWH"/>
        <w:id w:val="-1890952866"/>
        <w:placeholder>
          <w:docPart w:val="12F8FD16CF0C476CAC141315489A3F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877C8">
          <w:t>2021R3138</w:t>
        </w:r>
        <w:r w:rsidR="00D25BCF">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4157"/>
    <w:rsid w:val="001A66B7"/>
    <w:rsid w:val="001C279E"/>
    <w:rsid w:val="001D459E"/>
    <w:rsid w:val="001F1079"/>
    <w:rsid w:val="0027011C"/>
    <w:rsid w:val="00274200"/>
    <w:rsid w:val="00275740"/>
    <w:rsid w:val="002A0269"/>
    <w:rsid w:val="002D0B7C"/>
    <w:rsid w:val="002E0E3D"/>
    <w:rsid w:val="00303684"/>
    <w:rsid w:val="003143F5"/>
    <w:rsid w:val="00314854"/>
    <w:rsid w:val="003744ED"/>
    <w:rsid w:val="00394191"/>
    <w:rsid w:val="003C51CD"/>
    <w:rsid w:val="00416E66"/>
    <w:rsid w:val="0043462D"/>
    <w:rsid w:val="004368E0"/>
    <w:rsid w:val="004C13DD"/>
    <w:rsid w:val="004E3441"/>
    <w:rsid w:val="00500579"/>
    <w:rsid w:val="00580242"/>
    <w:rsid w:val="005877C8"/>
    <w:rsid w:val="005A5366"/>
    <w:rsid w:val="005D7E17"/>
    <w:rsid w:val="006052B9"/>
    <w:rsid w:val="006210B7"/>
    <w:rsid w:val="006369EB"/>
    <w:rsid w:val="00637E73"/>
    <w:rsid w:val="006865E9"/>
    <w:rsid w:val="00691F3E"/>
    <w:rsid w:val="00694BFB"/>
    <w:rsid w:val="006A106B"/>
    <w:rsid w:val="006C523D"/>
    <w:rsid w:val="006D1673"/>
    <w:rsid w:val="006D4036"/>
    <w:rsid w:val="007A2CD2"/>
    <w:rsid w:val="007A5259"/>
    <w:rsid w:val="007A7081"/>
    <w:rsid w:val="007F1CF5"/>
    <w:rsid w:val="007F29DD"/>
    <w:rsid w:val="00834EDE"/>
    <w:rsid w:val="008736AA"/>
    <w:rsid w:val="008D275D"/>
    <w:rsid w:val="009562D9"/>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1A5F"/>
    <w:rsid w:val="00C924F3"/>
    <w:rsid w:val="00C948AA"/>
    <w:rsid w:val="00CB20EF"/>
    <w:rsid w:val="00CC1F3B"/>
    <w:rsid w:val="00CD12CB"/>
    <w:rsid w:val="00CD36CF"/>
    <w:rsid w:val="00CF1DCA"/>
    <w:rsid w:val="00D25BCF"/>
    <w:rsid w:val="00D579FC"/>
    <w:rsid w:val="00D81C16"/>
    <w:rsid w:val="00DC0729"/>
    <w:rsid w:val="00DE526B"/>
    <w:rsid w:val="00DF199D"/>
    <w:rsid w:val="00E01542"/>
    <w:rsid w:val="00E365F1"/>
    <w:rsid w:val="00E62F48"/>
    <w:rsid w:val="00E831B3"/>
    <w:rsid w:val="00E95FBC"/>
    <w:rsid w:val="00EE70CB"/>
    <w:rsid w:val="00F41CA2"/>
    <w:rsid w:val="00F443C0"/>
    <w:rsid w:val="00F62EFB"/>
    <w:rsid w:val="00F931D4"/>
    <w:rsid w:val="00F939A4"/>
    <w:rsid w:val="00FA44AB"/>
    <w:rsid w:val="00FA7B09"/>
    <w:rsid w:val="00FD5B51"/>
    <w:rsid w:val="00FE067E"/>
    <w:rsid w:val="00FE208F"/>
    <w:rsid w:val="00FE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DF1480D0-93F6-4447-A31E-B0FDC83E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48AA"/>
    <w:rPr>
      <w:rFonts w:eastAsia="Calibri"/>
      <w:b/>
      <w:caps/>
      <w:color w:val="000000"/>
      <w:sz w:val="24"/>
    </w:rPr>
  </w:style>
  <w:style w:type="character" w:customStyle="1" w:styleId="SectionBodyChar">
    <w:name w:val="Section Body Char"/>
    <w:link w:val="SectionBody"/>
    <w:rsid w:val="00C948AA"/>
    <w:rPr>
      <w:rFonts w:eastAsia="Calibri"/>
      <w:color w:val="000000"/>
    </w:rPr>
  </w:style>
  <w:style w:type="character" w:customStyle="1" w:styleId="SectionHeadingChar">
    <w:name w:val="Section Heading Char"/>
    <w:link w:val="SectionHeading"/>
    <w:rsid w:val="00C948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2F3CAEA5FD434AA1AFD58D06B811AA"/>
        <w:category>
          <w:name w:val="General"/>
          <w:gallery w:val="placeholder"/>
        </w:category>
        <w:types>
          <w:type w:val="bbPlcHdr"/>
        </w:types>
        <w:behaviors>
          <w:behavior w:val="content"/>
        </w:behaviors>
        <w:guid w:val="{59E55398-6D28-4566-B434-CCD1FF0372E0}"/>
      </w:docPartPr>
      <w:docPartBody>
        <w:p w:rsidR="00372EE9" w:rsidRDefault="00372EE9"/>
      </w:docPartBody>
    </w:docPart>
    <w:docPart>
      <w:docPartPr>
        <w:name w:val="12F8FD16CF0C476CAC141315489A3F39"/>
        <w:category>
          <w:name w:val="General"/>
          <w:gallery w:val="placeholder"/>
        </w:category>
        <w:types>
          <w:type w:val="bbPlcHdr"/>
        </w:types>
        <w:behaviors>
          <w:behavior w:val="content"/>
        </w:behaviors>
        <w:guid w:val="{4149F989-258F-4370-9CC3-5199103C3421}"/>
      </w:docPartPr>
      <w:docPartBody>
        <w:p w:rsidR="00372EE9" w:rsidRDefault="00372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72EE9"/>
    <w:rsid w:val="0070796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2021-03-11T14:00:00Z</dcterms:created>
  <dcterms:modified xsi:type="dcterms:W3CDTF">2021-03-11T14:00:00Z</dcterms:modified>
</cp:coreProperties>
</file>